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EB6D78" w14:textId="77777777" w:rsidR="000A16CB" w:rsidRDefault="000A16CB" w:rsidP="001F3153">
      <w:pPr>
        <w:spacing w:line="480" w:lineRule="auto"/>
        <w:ind w:firstLine="720"/>
        <w:rPr>
          <w:rFonts w:ascii="Times New Roman" w:hAnsi="Times New Roman" w:cs="Times New Roman"/>
          <w:sz w:val="24"/>
          <w:szCs w:val="24"/>
        </w:rPr>
      </w:pPr>
    </w:p>
    <w:p w14:paraId="2FC6E41B" w14:textId="77777777" w:rsidR="00C529C5" w:rsidRDefault="00C529C5" w:rsidP="000A16CB">
      <w:pPr>
        <w:jc w:val="center"/>
        <w:rPr>
          <w:rFonts w:ascii="Times New Roman" w:hAnsi="Times New Roman" w:cs="Times New Roman"/>
          <w:b/>
          <w:sz w:val="24"/>
          <w:szCs w:val="24"/>
        </w:rPr>
      </w:pPr>
    </w:p>
    <w:p w14:paraId="7C29A4F7" w14:textId="77777777" w:rsidR="00C529C5" w:rsidRDefault="00C529C5" w:rsidP="000A16CB">
      <w:pPr>
        <w:jc w:val="center"/>
        <w:rPr>
          <w:rFonts w:ascii="Times New Roman" w:hAnsi="Times New Roman" w:cs="Times New Roman"/>
          <w:b/>
          <w:sz w:val="24"/>
          <w:szCs w:val="24"/>
        </w:rPr>
      </w:pPr>
    </w:p>
    <w:p w14:paraId="64AA8AAB" w14:textId="77777777" w:rsidR="00C529C5" w:rsidRDefault="00C529C5" w:rsidP="000A16CB">
      <w:pPr>
        <w:jc w:val="center"/>
        <w:rPr>
          <w:rFonts w:ascii="Times New Roman" w:hAnsi="Times New Roman" w:cs="Times New Roman"/>
          <w:b/>
          <w:sz w:val="24"/>
          <w:szCs w:val="24"/>
        </w:rPr>
      </w:pPr>
    </w:p>
    <w:p w14:paraId="7D96B462" w14:textId="77777777" w:rsidR="00C529C5" w:rsidRDefault="00C529C5" w:rsidP="000A16CB">
      <w:pPr>
        <w:jc w:val="center"/>
        <w:rPr>
          <w:rFonts w:ascii="Times New Roman" w:hAnsi="Times New Roman" w:cs="Times New Roman"/>
          <w:b/>
          <w:sz w:val="24"/>
          <w:szCs w:val="24"/>
        </w:rPr>
      </w:pPr>
    </w:p>
    <w:p w14:paraId="199313E2" w14:textId="77777777" w:rsidR="00C529C5" w:rsidRDefault="00C529C5" w:rsidP="000A16CB">
      <w:pPr>
        <w:jc w:val="center"/>
        <w:rPr>
          <w:rFonts w:ascii="Times New Roman" w:hAnsi="Times New Roman" w:cs="Times New Roman"/>
          <w:b/>
          <w:sz w:val="24"/>
          <w:szCs w:val="24"/>
        </w:rPr>
      </w:pPr>
    </w:p>
    <w:p w14:paraId="3A6E7761" w14:textId="77777777" w:rsidR="00C529C5" w:rsidRDefault="00C529C5" w:rsidP="000A16CB">
      <w:pPr>
        <w:jc w:val="center"/>
        <w:rPr>
          <w:rFonts w:ascii="Times New Roman" w:hAnsi="Times New Roman" w:cs="Times New Roman"/>
          <w:b/>
          <w:sz w:val="24"/>
          <w:szCs w:val="24"/>
        </w:rPr>
      </w:pPr>
    </w:p>
    <w:p w14:paraId="3AE69982" w14:textId="77777777" w:rsidR="00C529C5" w:rsidRDefault="00C529C5" w:rsidP="000A16CB">
      <w:pPr>
        <w:jc w:val="center"/>
        <w:rPr>
          <w:rFonts w:ascii="Times New Roman" w:hAnsi="Times New Roman" w:cs="Times New Roman"/>
          <w:b/>
          <w:sz w:val="24"/>
          <w:szCs w:val="24"/>
        </w:rPr>
      </w:pPr>
    </w:p>
    <w:p w14:paraId="59D97B4F" w14:textId="77777777" w:rsidR="000A16CB" w:rsidRPr="00C529C5" w:rsidRDefault="000A16CB" w:rsidP="000A16CB">
      <w:pPr>
        <w:jc w:val="center"/>
        <w:rPr>
          <w:rFonts w:ascii="Times New Roman" w:hAnsi="Times New Roman" w:cs="Times New Roman"/>
          <w:sz w:val="24"/>
          <w:szCs w:val="24"/>
        </w:rPr>
      </w:pPr>
      <w:r w:rsidRPr="00C529C5">
        <w:rPr>
          <w:rFonts w:ascii="Times New Roman" w:hAnsi="Times New Roman" w:cs="Times New Roman"/>
          <w:sz w:val="24"/>
          <w:szCs w:val="24"/>
        </w:rPr>
        <w:t>Above &amp; Beyond Acoustic Music</w:t>
      </w:r>
    </w:p>
    <w:p w14:paraId="08F3C2E9" w14:textId="77777777" w:rsidR="000A16CB" w:rsidRPr="00C529C5" w:rsidRDefault="000A16CB" w:rsidP="000A16CB">
      <w:pPr>
        <w:jc w:val="center"/>
        <w:rPr>
          <w:rFonts w:ascii="Times New Roman" w:hAnsi="Times New Roman" w:cs="Times New Roman"/>
          <w:sz w:val="24"/>
          <w:szCs w:val="24"/>
        </w:rPr>
      </w:pPr>
      <w:r w:rsidRPr="00C529C5">
        <w:rPr>
          <w:rFonts w:ascii="Times New Roman" w:hAnsi="Times New Roman" w:cs="Times New Roman"/>
          <w:sz w:val="24"/>
          <w:szCs w:val="24"/>
        </w:rPr>
        <w:t>Name</w:t>
      </w:r>
    </w:p>
    <w:p w14:paraId="7B7934C1" w14:textId="77777777" w:rsidR="000A16CB" w:rsidRPr="00C529C5" w:rsidRDefault="000A16CB" w:rsidP="000A16CB">
      <w:pPr>
        <w:jc w:val="center"/>
        <w:rPr>
          <w:rFonts w:ascii="Times New Roman" w:hAnsi="Times New Roman" w:cs="Times New Roman"/>
          <w:sz w:val="24"/>
          <w:szCs w:val="24"/>
        </w:rPr>
      </w:pPr>
      <w:r w:rsidRPr="00C529C5">
        <w:rPr>
          <w:rFonts w:ascii="Times New Roman" w:hAnsi="Times New Roman" w:cs="Times New Roman"/>
          <w:sz w:val="24"/>
          <w:szCs w:val="24"/>
        </w:rPr>
        <w:t>Institution</w:t>
      </w:r>
    </w:p>
    <w:p w14:paraId="24EFED9F" w14:textId="72100FDF" w:rsidR="000A16CB" w:rsidRPr="000A16CB" w:rsidRDefault="000A16CB" w:rsidP="000A16CB">
      <w:pPr>
        <w:jc w:val="center"/>
        <w:rPr>
          <w:rFonts w:ascii="Times New Roman" w:hAnsi="Times New Roman" w:cs="Times New Roman"/>
          <w:b/>
          <w:sz w:val="24"/>
          <w:szCs w:val="24"/>
        </w:rPr>
      </w:pPr>
      <w:r w:rsidRPr="00C529C5">
        <w:rPr>
          <w:rFonts w:ascii="Times New Roman" w:hAnsi="Times New Roman" w:cs="Times New Roman"/>
          <w:sz w:val="24"/>
          <w:szCs w:val="24"/>
        </w:rPr>
        <w:t>Date</w:t>
      </w:r>
      <w:r w:rsidRPr="000A16CB">
        <w:rPr>
          <w:rFonts w:ascii="Times New Roman" w:hAnsi="Times New Roman" w:cs="Times New Roman"/>
          <w:b/>
          <w:sz w:val="24"/>
          <w:szCs w:val="24"/>
        </w:rPr>
        <w:br w:type="page"/>
      </w:r>
    </w:p>
    <w:p w14:paraId="7BD890CA" w14:textId="33F64867" w:rsidR="000A16CB" w:rsidRDefault="000A16CB" w:rsidP="000A16CB">
      <w:pPr>
        <w:spacing w:line="480" w:lineRule="auto"/>
        <w:ind w:firstLine="720"/>
        <w:jc w:val="center"/>
        <w:rPr>
          <w:rFonts w:ascii="Times New Roman" w:hAnsi="Times New Roman" w:cs="Times New Roman"/>
          <w:b/>
          <w:sz w:val="24"/>
          <w:szCs w:val="24"/>
        </w:rPr>
      </w:pPr>
      <w:r w:rsidRPr="000A16CB">
        <w:rPr>
          <w:rFonts w:ascii="Times New Roman" w:hAnsi="Times New Roman" w:cs="Times New Roman"/>
          <w:b/>
          <w:sz w:val="24"/>
          <w:szCs w:val="24"/>
        </w:rPr>
        <w:lastRenderedPageBreak/>
        <w:t>Above &amp; Beyond Music</w:t>
      </w:r>
    </w:p>
    <w:p w14:paraId="0A4464E6" w14:textId="08751672" w:rsidR="00CC60A0" w:rsidRPr="000A16CB" w:rsidRDefault="00CC60A0" w:rsidP="000A16C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Introduction</w:t>
      </w:r>
    </w:p>
    <w:p w14:paraId="5DCC024B" w14:textId="7FCDF5D8" w:rsidR="00CC60A0" w:rsidRDefault="00D500C5" w:rsidP="001F3153">
      <w:pPr>
        <w:spacing w:line="480" w:lineRule="auto"/>
        <w:ind w:firstLine="720"/>
        <w:rPr>
          <w:rFonts w:ascii="Times New Roman" w:hAnsi="Times New Roman" w:cs="Times New Roman"/>
          <w:sz w:val="24"/>
          <w:szCs w:val="24"/>
        </w:rPr>
      </w:pPr>
      <w:r w:rsidRPr="002E76E3">
        <w:rPr>
          <w:rFonts w:ascii="Times New Roman" w:hAnsi="Times New Roman" w:cs="Times New Roman"/>
          <w:sz w:val="24"/>
          <w:szCs w:val="24"/>
        </w:rPr>
        <w:t>A concert called Above &amp;</w:t>
      </w:r>
      <w:r w:rsidR="00A71592">
        <w:rPr>
          <w:rFonts w:ascii="Times New Roman" w:hAnsi="Times New Roman" w:cs="Times New Roman"/>
          <w:sz w:val="24"/>
          <w:szCs w:val="24"/>
        </w:rPr>
        <w:t xml:space="preserve"> Beyond is regarded as</w:t>
      </w:r>
      <w:bookmarkStart w:id="0" w:name="_GoBack"/>
      <w:bookmarkEnd w:id="0"/>
      <w:r w:rsidRPr="002E76E3">
        <w:rPr>
          <w:rFonts w:ascii="Times New Roman" w:hAnsi="Times New Roman" w:cs="Times New Roman"/>
          <w:sz w:val="24"/>
          <w:szCs w:val="24"/>
        </w:rPr>
        <w:t xml:space="preserve"> one of the UK’s greatest dance acts that has deployed wonderful creativity in coming up with Acoustic album. Looking at this project, band </w:t>
      </w:r>
      <w:r w:rsidR="001F3153">
        <w:rPr>
          <w:rFonts w:ascii="Times New Roman" w:hAnsi="Times New Roman" w:cs="Times New Roman"/>
          <w:sz w:val="24"/>
          <w:szCs w:val="24"/>
        </w:rPr>
        <w:t>m</w:t>
      </w:r>
      <w:r w:rsidRPr="002E76E3">
        <w:rPr>
          <w:rFonts w:ascii="Times New Roman" w:hAnsi="Times New Roman" w:cs="Times New Roman"/>
          <w:sz w:val="24"/>
          <w:szCs w:val="24"/>
        </w:rPr>
        <w:t>embers who include; Tony, Jono and Paavo have put aside their CDJs and light rigs showcasing their remarkable, deeply-rooted musicianship and also classical training that have yielded a stunning outcome.</w:t>
      </w:r>
      <w:r w:rsidR="004C1008" w:rsidRPr="002E76E3">
        <w:rPr>
          <w:rFonts w:ascii="Times New Roman" w:hAnsi="Times New Roman" w:cs="Times New Roman"/>
          <w:sz w:val="24"/>
          <w:szCs w:val="24"/>
        </w:rPr>
        <w:t xml:space="preserve"> Through the work of the trio which entails a string quartet, drummer and bassist, and also a harpist, you realize that these band members played a central part not only in recording but also in performance</w:t>
      </w:r>
      <w:r w:rsidR="00CC60A0">
        <w:rPr>
          <w:rFonts w:ascii="Times New Roman" w:hAnsi="Times New Roman" w:cs="Times New Roman"/>
          <w:sz w:val="24"/>
          <w:szCs w:val="24"/>
        </w:rPr>
        <w:t xml:space="preserve"> (Thump, 2014)</w:t>
      </w:r>
      <w:r w:rsidR="004C1008" w:rsidRPr="002E76E3">
        <w:rPr>
          <w:rFonts w:ascii="Times New Roman" w:hAnsi="Times New Roman" w:cs="Times New Roman"/>
          <w:sz w:val="24"/>
          <w:szCs w:val="24"/>
        </w:rPr>
        <w:t xml:space="preserve">. </w:t>
      </w:r>
      <w:r w:rsidR="00111457" w:rsidRPr="002E76E3">
        <w:rPr>
          <w:rFonts w:ascii="Times New Roman" w:hAnsi="Times New Roman" w:cs="Times New Roman"/>
          <w:sz w:val="24"/>
          <w:szCs w:val="24"/>
        </w:rPr>
        <w:t>On the same context, Tony takes a role of singing and playing a guitar, Paavo plays both the grand piano and cello, and Jono supports in playing Rhodes piano, guitar including vibraphone.</w:t>
      </w:r>
      <w:r w:rsidR="00CD25C5" w:rsidRPr="002E76E3">
        <w:rPr>
          <w:rFonts w:ascii="Times New Roman" w:hAnsi="Times New Roman" w:cs="Times New Roman"/>
          <w:sz w:val="24"/>
          <w:szCs w:val="24"/>
        </w:rPr>
        <w:t xml:space="preserve"> </w:t>
      </w:r>
    </w:p>
    <w:p w14:paraId="31199EFA" w14:textId="69F788B2" w:rsidR="00CC60A0" w:rsidRPr="00CC60A0" w:rsidRDefault="00CC60A0" w:rsidP="00CC60A0">
      <w:pPr>
        <w:spacing w:line="480" w:lineRule="auto"/>
        <w:ind w:firstLine="720"/>
        <w:jc w:val="center"/>
        <w:rPr>
          <w:rFonts w:ascii="Times New Roman" w:hAnsi="Times New Roman" w:cs="Times New Roman"/>
          <w:b/>
          <w:sz w:val="24"/>
          <w:szCs w:val="24"/>
        </w:rPr>
      </w:pPr>
      <w:r w:rsidRPr="00CC60A0">
        <w:rPr>
          <w:rFonts w:ascii="Times New Roman" w:hAnsi="Times New Roman" w:cs="Times New Roman"/>
          <w:b/>
          <w:sz w:val="24"/>
          <w:szCs w:val="24"/>
        </w:rPr>
        <w:t>Body</w:t>
      </w:r>
    </w:p>
    <w:p w14:paraId="4B3798BE" w14:textId="05A4BF52" w:rsidR="00CC60A0" w:rsidRDefault="00CD25C5" w:rsidP="001F3153">
      <w:pPr>
        <w:spacing w:line="480" w:lineRule="auto"/>
        <w:ind w:firstLine="720"/>
        <w:rPr>
          <w:rFonts w:ascii="Times New Roman" w:hAnsi="Times New Roman" w:cs="Times New Roman"/>
          <w:sz w:val="24"/>
          <w:szCs w:val="24"/>
        </w:rPr>
      </w:pPr>
      <w:r w:rsidRPr="002E76E3">
        <w:rPr>
          <w:rFonts w:ascii="Times New Roman" w:hAnsi="Times New Roman" w:cs="Times New Roman"/>
          <w:sz w:val="24"/>
          <w:szCs w:val="24"/>
        </w:rPr>
        <w:t>This kind of music can be classified as an orchestra</w:t>
      </w:r>
      <w:r w:rsidR="0078349C" w:rsidRPr="002E76E3">
        <w:rPr>
          <w:rFonts w:ascii="Times New Roman" w:hAnsi="Times New Roman" w:cs="Times New Roman"/>
          <w:sz w:val="24"/>
          <w:szCs w:val="24"/>
        </w:rPr>
        <w:t xml:space="preserve">. By expansion, the orchestrations improve the songs depending on how much you enjoy both the Tri-State and Group Therapy making the songs to stand clearly on their own despite the help of either Ableton or logic. Still, Above &amp; Beyond has a </w:t>
      </w:r>
      <w:r w:rsidR="005C56F4" w:rsidRPr="002E76E3">
        <w:rPr>
          <w:rFonts w:ascii="Times New Roman" w:hAnsi="Times New Roman" w:cs="Times New Roman"/>
          <w:sz w:val="24"/>
          <w:szCs w:val="24"/>
        </w:rPr>
        <w:t>tasteful and poignant orchestral arrangement</w:t>
      </w:r>
      <w:r w:rsidR="0078349C" w:rsidRPr="002E76E3">
        <w:rPr>
          <w:rFonts w:ascii="Times New Roman" w:hAnsi="Times New Roman" w:cs="Times New Roman"/>
          <w:sz w:val="24"/>
          <w:szCs w:val="24"/>
        </w:rPr>
        <w:t>,</w:t>
      </w:r>
      <w:r w:rsidR="0076021C" w:rsidRPr="002E76E3">
        <w:rPr>
          <w:rFonts w:ascii="Times New Roman" w:hAnsi="Times New Roman" w:cs="Times New Roman"/>
          <w:sz w:val="24"/>
          <w:szCs w:val="24"/>
        </w:rPr>
        <w:t xml:space="preserve"> whereby, there is beautiful deliverance of the vocals inline with the perfect work of the piano Rhodes and acoustic </w:t>
      </w:r>
      <w:r w:rsidR="005C56F4" w:rsidRPr="002E76E3">
        <w:rPr>
          <w:rFonts w:ascii="Times New Roman" w:hAnsi="Times New Roman" w:cs="Times New Roman"/>
          <w:sz w:val="24"/>
          <w:szCs w:val="24"/>
        </w:rPr>
        <w:t>guitar</w:t>
      </w:r>
      <w:r w:rsidR="00FD4056">
        <w:rPr>
          <w:rFonts w:ascii="Times New Roman" w:hAnsi="Times New Roman" w:cs="Times New Roman"/>
          <w:sz w:val="24"/>
          <w:szCs w:val="24"/>
        </w:rPr>
        <w:t xml:space="preserve"> (Thump, 2014)</w:t>
      </w:r>
      <w:r w:rsidR="0076021C" w:rsidRPr="002E76E3">
        <w:rPr>
          <w:rFonts w:ascii="Times New Roman" w:hAnsi="Times New Roman" w:cs="Times New Roman"/>
          <w:sz w:val="24"/>
          <w:szCs w:val="24"/>
        </w:rPr>
        <w:t>. Th</w:t>
      </w:r>
      <w:r w:rsidR="005C56F4" w:rsidRPr="002E76E3">
        <w:rPr>
          <w:rFonts w:ascii="Times New Roman" w:hAnsi="Times New Roman" w:cs="Times New Roman"/>
          <w:sz w:val="24"/>
          <w:szCs w:val="24"/>
        </w:rPr>
        <w:t>e paper considered this particular performance because it reflects an ostensible testament that the musicianship of the artists as well as the endurance in light of the quality of the music, can produce a cathartic album, like in this case.</w:t>
      </w:r>
    </w:p>
    <w:p w14:paraId="5DC49D52" w14:textId="6D888E8C" w:rsidR="00CC60A0" w:rsidRDefault="00191EC0" w:rsidP="001F3153">
      <w:pPr>
        <w:spacing w:line="480" w:lineRule="auto"/>
        <w:ind w:firstLine="720"/>
        <w:rPr>
          <w:rFonts w:ascii="Times New Roman" w:hAnsi="Times New Roman" w:cs="Times New Roman"/>
          <w:sz w:val="24"/>
          <w:szCs w:val="24"/>
        </w:rPr>
      </w:pPr>
      <w:r w:rsidRPr="002E76E3">
        <w:rPr>
          <w:rFonts w:ascii="Times New Roman" w:hAnsi="Times New Roman" w:cs="Times New Roman"/>
          <w:sz w:val="24"/>
          <w:szCs w:val="24"/>
        </w:rPr>
        <w:t xml:space="preserve"> Also, the album reminds the listener the way it can become incredible if the electronic music group is comprised of actual artists as opposed to overhyped DJs.</w:t>
      </w:r>
      <w:r w:rsidR="002E5E7C" w:rsidRPr="002E76E3">
        <w:rPr>
          <w:rFonts w:ascii="Times New Roman" w:hAnsi="Times New Roman" w:cs="Times New Roman"/>
          <w:sz w:val="24"/>
          <w:szCs w:val="24"/>
        </w:rPr>
        <w:t xml:space="preserve"> </w:t>
      </w:r>
      <w:r w:rsidR="007B002F" w:rsidRPr="002E76E3">
        <w:rPr>
          <w:rFonts w:ascii="Times New Roman" w:hAnsi="Times New Roman" w:cs="Times New Roman"/>
          <w:sz w:val="24"/>
          <w:szCs w:val="24"/>
        </w:rPr>
        <w:t xml:space="preserve">Besides, this trio have </w:t>
      </w:r>
      <w:r w:rsidR="007B002F" w:rsidRPr="002E76E3">
        <w:rPr>
          <w:rFonts w:ascii="Times New Roman" w:hAnsi="Times New Roman" w:cs="Times New Roman"/>
          <w:sz w:val="24"/>
          <w:szCs w:val="24"/>
        </w:rPr>
        <w:lastRenderedPageBreak/>
        <w:t>much information that can be learnt. First, everyone has a great area of specialization.  Jono states that everyone does almost everything but they have areas of specialties. For instance, Tony and him work on harmony in music while Tony is a lyrical man</w:t>
      </w:r>
      <w:r w:rsidR="00BD537B" w:rsidRPr="002E76E3">
        <w:rPr>
          <w:rFonts w:ascii="Times New Roman" w:hAnsi="Times New Roman" w:cs="Times New Roman"/>
          <w:sz w:val="24"/>
          <w:szCs w:val="24"/>
        </w:rPr>
        <w:t>. Second, there is high level of creativity in the production process of music</w:t>
      </w:r>
      <w:r w:rsidR="00FD4056">
        <w:rPr>
          <w:rFonts w:ascii="Times New Roman" w:hAnsi="Times New Roman" w:cs="Times New Roman"/>
          <w:sz w:val="24"/>
          <w:szCs w:val="24"/>
        </w:rPr>
        <w:t xml:space="preserve"> (Thump, 2014)</w:t>
      </w:r>
      <w:r w:rsidR="00BD537B" w:rsidRPr="002E76E3">
        <w:rPr>
          <w:rFonts w:ascii="Times New Roman" w:hAnsi="Times New Roman" w:cs="Times New Roman"/>
          <w:sz w:val="24"/>
          <w:szCs w:val="24"/>
        </w:rPr>
        <w:t>. To further this, as revealed by Tony, that the production process of music, particularly, Jono has a capability of singing the computer with the mouse which Tony considers something</w:t>
      </w:r>
      <w:r w:rsidR="0020402F" w:rsidRPr="002E76E3">
        <w:rPr>
          <w:rFonts w:ascii="Times New Roman" w:hAnsi="Times New Roman" w:cs="Times New Roman"/>
          <w:sz w:val="24"/>
          <w:szCs w:val="24"/>
        </w:rPr>
        <w:t xml:space="preserve"> an</w:t>
      </w:r>
      <w:r w:rsidR="00BD537B" w:rsidRPr="002E76E3">
        <w:rPr>
          <w:rFonts w:ascii="Times New Roman" w:hAnsi="Times New Roman" w:cs="Times New Roman"/>
          <w:sz w:val="24"/>
          <w:szCs w:val="24"/>
        </w:rPr>
        <w:t xml:space="preserve"> organic and strangely kind of impersonal process.</w:t>
      </w:r>
      <w:r w:rsidR="0020402F" w:rsidRPr="002E76E3">
        <w:rPr>
          <w:rFonts w:ascii="Times New Roman" w:hAnsi="Times New Roman" w:cs="Times New Roman"/>
          <w:sz w:val="24"/>
          <w:szCs w:val="24"/>
        </w:rPr>
        <w:t xml:space="preserve"> </w:t>
      </w:r>
    </w:p>
    <w:p w14:paraId="5C79B631" w14:textId="367B8000" w:rsidR="00CC60A0" w:rsidRDefault="00CC60A0" w:rsidP="00CC60A0">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add</w:t>
      </w:r>
      <w:r w:rsidR="0020402F" w:rsidRPr="002E76E3">
        <w:rPr>
          <w:rFonts w:ascii="Times New Roman" w:hAnsi="Times New Roman" w:cs="Times New Roman"/>
          <w:sz w:val="24"/>
          <w:szCs w:val="24"/>
        </w:rPr>
        <w:t>, he believes that the aspect is a reconnection between the musicians that they were before they started their collaboration in music. Moreover, the three singers are professionals.</w:t>
      </w:r>
      <w:r w:rsidR="00E2314D" w:rsidRPr="002E76E3">
        <w:rPr>
          <w:rFonts w:ascii="Times New Roman" w:hAnsi="Times New Roman" w:cs="Times New Roman"/>
          <w:sz w:val="24"/>
          <w:szCs w:val="24"/>
        </w:rPr>
        <w:t xml:space="preserve"> To bring light on this, the trio considers various aspects to make their dream come true, most importantly, the Above &amp; Beyond Acoustic performance. Tony states that they have engaged in various rehearsals as well as putting other factors in consideration such as the level of arrangement, the musicianship, the location, the lighting and the whole thing has played an integral role in shaping their career</w:t>
      </w:r>
      <w:r w:rsidR="00FD4056">
        <w:rPr>
          <w:rFonts w:ascii="Times New Roman" w:hAnsi="Times New Roman" w:cs="Times New Roman"/>
          <w:sz w:val="24"/>
          <w:szCs w:val="24"/>
        </w:rPr>
        <w:t xml:space="preserve"> (Thump, 2014)</w:t>
      </w:r>
      <w:r w:rsidR="00E2314D" w:rsidRPr="002E76E3">
        <w:rPr>
          <w:rFonts w:ascii="Times New Roman" w:hAnsi="Times New Roman" w:cs="Times New Roman"/>
          <w:sz w:val="24"/>
          <w:szCs w:val="24"/>
        </w:rPr>
        <w:t xml:space="preserve">. </w:t>
      </w:r>
      <w:r w:rsidR="00490596" w:rsidRPr="002E76E3">
        <w:rPr>
          <w:rFonts w:ascii="Times New Roman" w:hAnsi="Times New Roman" w:cs="Times New Roman"/>
          <w:sz w:val="24"/>
          <w:szCs w:val="24"/>
        </w:rPr>
        <w:t>The trio</w:t>
      </w:r>
      <w:r w:rsidR="00C01A94" w:rsidRPr="002E76E3">
        <w:rPr>
          <w:rFonts w:ascii="Times New Roman" w:hAnsi="Times New Roman" w:cs="Times New Roman"/>
          <w:sz w:val="24"/>
          <w:szCs w:val="24"/>
        </w:rPr>
        <w:t xml:space="preserve"> have been working together since 2000 and they were able to produce six studio albums as well as dozens of hits in the same time.</w:t>
      </w:r>
      <w:r w:rsidR="009914AC" w:rsidRPr="002E76E3">
        <w:rPr>
          <w:rFonts w:ascii="Times New Roman" w:hAnsi="Times New Roman" w:cs="Times New Roman"/>
          <w:sz w:val="24"/>
          <w:szCs w:val="24"/>
        </w:rPr>
        <w:t xml:space="preserve"> </w:t>
      </w:r>
    </w:p>
    <w:p w14:paraId="61FF27AE" w14:textId="062D0C3B" w:rsidR="000C6AA6" w:rsidRDefault="00E94F3E" w:rsidP="00CC60A0">
      <w:pPr>
        <w:spacing w:line="480" w:lineRule="auto"/>
        <w:ind w:firstLine="720"/>
        <w:rPr>
          <w:rFonts w:ascii="Times New Roman" w:hAnsi="Times New Roman" w:cs="Times New Roman"/>
          <w:sz w:val="24"/>
          <w:szCs w:val="24"/>
        </w:rPr>
      </w:pPr>
      <w:r w:rsidRPr="002E76E3">
        <w:rPr>
          <w:rFonts w:ascii="Times New Roman" w:hAnsi="Times New Roman" w:cs="Times New Roman"/>
          <w:sz w:val="24"/>
          <w:szCs w:val="24"/>
        </w:rPr>
        <w:t>When listening to the music performance, you possibly hear various elements of musicality.  There is perfect harmony in the song. To echo this, if you listen, “Making Plans” by Tony, “Good for Me</w:t>
      </w:r>
      <w:r w:rsidR="002E76E3" w:rsidRPr="002E76E3">
        <w:rPr>
          <w:rFonts w:ascii="Times New Roman" w:hAnsi="Times New Roman" w:cs="Times New Roman"/>
          <w:sz w:val="24"/>
          <w:szCs w:val="24"/>
        </w:rPr>
        <w:t xml:space="preserve">,” </w:t>
      </w:r>
      <w:r w:rsidRPr="002E76E3">
        <w:rPr>
          <w:rFonts w:ascii="Times New Roman" w:hAnsi="Times New Roman" w:cs="Times New Roman"/>
          <w:sz w:val="24"/>
          <w:szCs w:val="24"/>
        </w:rPr>
        <w:t>and “At This Moment”</w:t>
      </w:r>
      <w:r w:rsidR="00C01A94" w:rsidRPr="002E76E3">
        <w:rPr>
          <w:rFonts w:ascii="Times New Roman" w:hAnsi="Times New Roman" w:cs="Times New Roman"/>
          <w:sz w:val="24"/>
          <w:szCs w:val="24"/>
        </w:rPr>
        <w:t>, you can hear the notes of the chord sounding simultaneously.</w:t>
      </w:r>
      <w:r w:rsidR="00F43F89" w:rsidRPr="002E76E3">
        <w:rPr>
          <w:rFonts w:ascii="Times New Roman" w:hAnsi="Times New Roman" w:cs="Times New Roman"/>
          <w:sz w:val="24"/>
          <w:szCs w:val="24"/>
        </w:rPr>
        <w:t xml:space="preserve"> Additionally, there is an aspect of melody.  The interplay that is between the lead vocal, the melody, sounds similarly as an aural feather bed of violin</w:t>
      </w:r>
      <w:r w:rsidR="00C575F5" w:rsidRPr="002E76E3">
        <w:rPr>
          <w:rFonts w:ascii="Times New Roman" w:hAnsi="Times New Roman" w:cs="Times New Roman"/>
          <w:sz w:val="24"/>
          <w:szCs w:val="24"/>
        </w:rPr>
        <w:t>. For instance, “Sirens of the Sea” contains a single violin, notably, running throughout at the same time holding the listener as well as sucking them in.</w:t>
      </w:r>
      <w:r w:rsidR="00AE3CD1" w:rsidRPr="002E76E3">
        <w:rPr>
          <w:rFonts w:ascii="Times New Roman" w:hAnsi="Times New Roman" w:cs="Times New Roman"/>
          <w:sz w:val="24"/>
          <w:szCs w:val="24"/>
        </w:rPr>
        <w:t xml:space="preserve"> </w:t>
      </w:r>
      <w:r w:rsidR="00CC60A0">
        <w:rPr>
          <w:rFonts w:ascii="Times New Roman" w:hAnsi="Times New Roman" w:cs="Times New Roman"/>
          <w:sz w:val="24"/>
          <w:szCs w:val="24"/>
        </w:rPr>
        <w:t>If</w:t>
      </w:r>
      <w:r w:rsidR="002E76E3" w:rsidRPr="002E76E3">
        <w:rPr>
          <w:rFonts w:ascii="Times New Roman" w:hAnsi="Times New Roman" w:cs="Times New Roman"/>
          <w:sz w:val="24"/>
          <w:szCs w:val="24"/>
        </w:rPr>
        <w:t xml:space="preserve"> you keenly listen to the acoustic album, the genre does not necessarily come across like the dance music, but this lovely quality reflects a crossed-genre.</w:t>
      </w:r>
      <w:r w:rsidR="00CC60A0">
        <w:rPr>
          <w:rFonts w:ascii="Times New Roman" w:hAnsi="Times New Roman" w:cs="Times New Roman"/>
          <w:sz w:val="24"/>
          <w:szCs w:val="24"/>
        </w:rPr>
        <w:lastRenderedPageBreak/>
        <w:tab/>
      </w:r>
      <w:r w:rsidR="00176D25" w:rsidRPr="002E76E3">
        <w:rPr>
          <w:rFonts w:ascii="Times New Roman" w:hAnsi="Times New Roman" w:cs="Times New Roman"/>
          <w:sz w:val="24"/>
          <w:szCs w:val="24"/>
        </w:rPr>
        <w:t xml:space="preserve">The style period of the music was written in the Baroque period signifying the idea of modern orchestra development along with both </w:t>
      </w:r>
      <w:r w:rsidR="004908C3" w:rsidRPr="002E76E3">
        <w:rPr>
          <w:rFonts w:ascii="Times New Roman" w:hAnsi="Times New Roman" w:cs="Times New Roman"/>
          <w:sz w:val="24"/>
          <w:szCs w:val="24"/>
        </w:rPr>
        <w:t>opera and</w:t>
      </w:r>
      <w:r w:rsidR="00176D25" w:rsidRPr="002E76E3">
        <w:rPr>
          <w:rFonts w:ascii="Times New Roman" w:hAnsi="Times New Roman" w:cs="Times New Roman"/>
          <w:sz w:val="24"/>
          <w:szCs w:val="24"/>
        </w:rPr>
        <w:t xml:space="preserve"> also concerto. Concerning this music, it was played outdoors</w:t>
      </w:r>
      <w:r w:rsidR="006018CB" w:rsidRPr="002E76E3">
        <w:rPr>
          <w:rFonts w:ascii="Times New Roman" w:hAnsi="Times New Roman" w:cs="Times New Roman"/>
          <w:sz w:val="24"/>
          <w:szCs w:val="24"/>
        </w:rPr>
        <w:t>, Porchester Hall,</w:t>
      </w:r>
      <w:r w:rsidR="00176D25" w:rsidRPr="002E76E3">
        <w:rPr>
          <w:rFonts w:ascii="Times New Roman" w:hAnsi="Times New Roman" w:cs="Times New Roman"/>
          <w:sz w:val="24"/>
          <w:szCs w:val="24"/>
        </w:rPr>
        <w:t xml:space="preserve"> and </w:t>
      </w:r>
      <w:r w:rsidR="004908C3" w:rsidRPr="002E76E3">
        <w:rPr>
          <w:rFonts w:ascii="Times New Roman" w:hAnsi="Times New Roman" w:cs="Times New Roman"/>
          <w:sz w:val="24"/>
          <w:szCs w:val="24"/>
        </w:rPr>
        <w:t xml:space="preserve">an aspect </w:t>
      </w:r>
      <w:r w:rsidR="00CD339E" w:rsidRPr="002E76E3">
        <w:rPr>
          <w:rFonts w:ascii="Times New Roman" w:hAnsi="Times New Roman" w:cs="Times New Roman"/>
          <w:sz w:val="24"/>
          <w:szCs w:val="24"/>
        </w:rPr>
        <w:t>of concert</w:t>
      </w:r>
      <w:r w:rsidR="00176D25" w:rsidRPr="002E76E3">
        <w:rPr>
          <w:rFonts w:ascii="Times New Roman" w:hAnsi="Times New Roman" w:cs="Times New Roman"/>
          <w:sz w:val="24"/>
          <w:szCs w:val="24"/>
        </w:rPr>
        <w:t xml:space="preserve"> </w:t>
      </w:r>
      <w:r w:rsidR="004908C3" w:rsidRPr="002E76E3">
        <w:rPr>
          <w:rFonts w:ascii="Times New Roman" w:hAnsi="Times New Roman" w:cs="Times New Roman"/>
          <w:sz w:val="24"/>
          <w:szCs w:val="24"/>
        </w:rPr>
        <w:t>is evident.</w:t>
      </w:r>
      <w:r w:rsidR="00CD339E" w:rsidRPr="002E76E3">
        <w:rPr>
          <w:rFonts w:ascii="Times New Roman" w:hAnsi="Times New Roman" w:cs="Times New Roman"/>
          <w:sz w:val="24"/>
          <w:szCs w:val="24"/>
        </w:rPr>
        <w:t xml:space="preserve"> Besides, its tempo can be regarded as more down as compared to the original versions of the album, but it is still lyrical and musical.</w:t>
      </w:r>
      <w:r w:rsidR="00727309" w:rsidRPr="002E76E3">
        <w:rPr>
          <w:rFonts w:ascii="Times New Roman" w:hAnsi="Times New Roman" w:cs="Times New Roman"/>
          <w:sz w:val="24"/>
          <w:szCs w:val="24"/>
        </w:rPr>
        <w:t xml:space="preserve"> Again, the dynamics are both softer and louder driving the emotional content from the music basing on the volume and the intensity.</w:t>
      </w:r>
      <w:r w:rsidR="00752692" w:rsidRPr="002E76E3">
        <w:rPr>
          <w:rFonts w:ascii="Times New Roman" w:hAnsi="Times New Roman" w:cs="Times New Roman"/>
          <w:sz w:val="24"/>
          <w:szCs w:val="24"/>
        </w:rPr>
        <w:t xml:space="preserve"> Also, the texture </w:t>
      </w:r>
      <w:r w:rsidR="006F2B5A" w:rsidRPr="002E76E3">
        <w:rPr>
          <w:rFonts w:ascii="Times New Roman" w:hAnsi="Times New Roman" w:cs="Times New Roman"/>
          <w:sz w:val="24"/>
          <w:szCs w:val="24"/>
        </w:rPr>
        <w:t xml:space="preserve">is homophonic, for example, when you listen to the first piece, you can hear one clear melodic </w:t>
      </w:r>
      <w:r w:rsidR="00C529C5" w:rsidRPr="002E76E3">
        <w:rPr>
          <w:rFonts w:ascii="Times New Roman" w:hAnsi="Times New Roman" w:cs="Times New Roman"/>
          <w:sz w:val="24"/>
          <w:szCs w:val="24"/>
        </w:rPr>
        <w:t>line</w:t>
      </w:r>
      <w:r w:rsidR="00C529C5">
        <w:rPr>
          <w:rFonts w:ascii="Times New Roman" w:hAnsi="Times New Roman" w:cs="Times New Roman"/>
          <w:sz w:val="24"/>
          <w:szCs w:val="24"/>
        </w:rPr>
        <w:t xml:space="preserve"> (</w:t>
      </w:r>
      <w:r w:rsidR="00FD4056">
        <w:rPr>
          <w:rFonts w:ascii="Times New Roman" w:hAnsi="Times New Roman" w:cs="Times New Roman"/>
          <w:sz w:val="24"/>
          <w:szCs w:val="24"/>
        </w:rPr>
        <w:t>Thump, 2014)</w:t>
      </w:r>
      <w:r w:rsidR="006F2B5A" w:rsidRPr="002E76E3">
        <w:rPr>
          <w:rFonts w:ascii="Times New Roman" w:hAnsi="Times New Roman" w:cs="Times New Roman"/>
          <w:sz w:val="24"/>
          <w:szCs w:val="24"/>
        </w:rPr>
        <w:t>.</w:t>
      </w:r>
      <w:r w:rsidR="006018CB" w:rsidRPr="002E76E3">
        <w:rPr>
          <w:rFonts w:ascii="Times New Roman" w:hAnsi="Times New Roman" w:cs="Times New Roman"/>
          <w:sz w:val="24"/>
          <w:szCs w:val="24"/>
        </w:rPr>
        <w:t xml:space="preserve"> </w:t>
      </w:r>
    </w:p>
    <w:p w14:paraId="6FECD81D" w14:textId="77777777" w:rsidR="00CC60A0" w:rsidRDefault="006018CB" w:rsidP="001F3153">
      <w:pPr>
        <w:spacing w:line="480" w:lineRule="auto"/>
        <w:ind w:firstLine="720"/>
        <w:rPr>
          <w:rFonts w:ascii="Times New Roman" w:hAnsi="Times New Roman" w:cs="Times New Roman"/>
          <w:sz w:val="24"/>
          <w:szCs w:val="24"/>
        </w:rPr>
      </w:pPr>
      <w:r w:rsidRPr="002E76E3">
        <w:rPr>
          <w:rFonts w:ascii="Times New Roman" w:hAnsi="Times New Roman" w:cs="Times New Roman"/>
          <w:sz w:val="24"/>
          <w:szCs w:val="24"/>
        </w:rPr>
        <w:t>On another level, the performers interpreted well about the music on the concert, due to their ability in bringing a transition from the electronic sound to one with large magnitude of orchestra that worked perfectly. To further, the arrangement is decent, the singing is incredible and there is nice flow of songs together</w:t>
      </w:r>
      <w:r w:rsidR="00D76490" w:rsidRPr="002E76E3">
        <w:rPr>
          <w:rFonts w:ascii="Times New Roman" w:hAnsi="Times New Roman" w:cs="Times New Roman"/>
          <w:sz w:val="24"/>
          <w:szCs w:val="24"/>
        </w:rPr>
        <w:t xml:space="preserve"> which proves better </w:t>
      </w:r>
      <w:r w:rsidR="009D2C8D" w:rsidRPr="002E76E3">
        <w:rPr>
          <w:rFonts w:ascii="Times New Roman" w:hAnsi="Times New Roman" w:cs="Times New Roman"/>
          <w:sz w:val="24"/>
          <w:szCs w:val="24"/>
        </w:rPr>
        <w:t>interpretation</w:t>
      </w:r>
      <w:r w:rsidR="00D76490" w:rsidRPr="002E76E3">
        <w:rPr>
          <w:rFonts w:ascii="Times New Roman" w:hAnsi="Times New Roman" w:cs="Times New Roman"/>
          <w:sz w:val="24"/>
          <w:szCs w:val="24"/>
        </w:rPr>
        <w:t xml:space="preserve"> of the songs by the performers on the concert.</w:t>
      </w:r>
      <w:r w:rsidR="009D2C8D" w:rsidRPr="002E76E3">
        <w:rPr>
          <w:rFonts w:ascii="Times New Roman" w:hAnsi="Times New Roman" w:cs="Times New Roman"/>
          <w:sz w:val="24"/>
          <w:szCs w:val="24"/>
        </w:rPr>
        <w:t xml:space="preserve"> Nevertheless, the singers were in tune because each of them knew exactly where to fit sonically. As a result of collaboration, numerous radio shows including endless global tour, </w:t>
      </w:r>
      <w:r w:rsidR="001F3153">
        <w:rPr>
          <w:rFonts w:ascii="Times New Roman" w:hAnsi="Times New Roman" w:cs="Times New Roman"/>
          <w:sz w:val="24"/>
          <w:szCs w:val="24"/>
        </w:rPr>
        <w:t xml:space="preserve">it </w:t>
      </w:r>
      <w:r w:rsidR="009D2C8D" w:rsidRPr="002E76E3">
        <w:rPr>
          <w:rFonts w:ascii="Times New Roman" w:hAnsi="Times New Roman" w:cs="Times New Roman"/>
          <w:sz w:val="24"/>
          <w:szCs w:val="24"/>
        </w:rPr>
        <w:t>became a yardstick in building a strong bond for the trio.</w:t>
      </w:r>
      <w:r w:rsidR="000F4280" w:rsidRPr="002E76E3">
        <w:rPr>
          <w:rFonts w:ascii="Times New Roman" w:hAnsi="Times New Roman" w:cs="Times New Roman"/>
          <w:sz w:val="24"/>
          <w:szCs w:val="24"/>
        </w:rPr>
        <w:t xml:space="preserve"> Still on the same level, the piano played musically and rhythmically because the piano and the grand guitar aided in providing rhythm.  </w:t>
      </w:r>
    </w:p>
    <w:p w14:paraId="6AAD3DAD" w14:textId="791B7F82" w:rsidR="00CC60A0" w:rsidRDefault="00280FC8" w:rsidP="00CC60A0">
      <w:pPr>
        <w:spacing w:line="480" w:lineRule="auto"/>
        <w:ind w:firstLine="720"/>
        <w:rPr>
          <w:rFonts w:ascii="Times New Roman" w:hAnsi="Times New Roman" w:cs="Times New Roman"/>
          <w:sz w:val="24"/>
          <w:szCs w:val="24"/>
        </w:rPr>
      </w:pPr>
      <w:r w:rsidRPr="002E76E3">
        <w:rPr>
          <w:rFonts w:ascii="Times New Roman" w:hAnsi="Times New Roman" w:cs="Times New Roman"/>
          <w:sz w:val="24"/>
          <w:szCs w:val="24"/>
        </w:rPr>
        <w:t>However,</w:t>
      </w:r>
      <w:r w:rsidR="000F4280" w:rsidRPr="002E76E3">
        <w:rPr>
          <w:rFonts w:ascii="Times New Roman" w:hAnsi="Times New Roman" w:cs="Times New Roman"/>
          <w:sz w:val="24"/>
          <w:szCs w:val="24"/>
        </w:rPr>
        <w:t xml:space="preserve"> the performers did not communicate the musi</w:t>
      </w:r>
      <w:r w:rsidR="00DD2B6D" w:rsidRPr="002E76E3">
        <w:rPr>
          <w:rFonts w:ascii="Times New Roman" w:hAnsi="Times New Roman" w:cs="Times New Roman"/>
          <w:sz w:val="24"/>
          <w:szCs w:val="24"/>
        </w:rPr>
        <w:t>c as compared to the actual composer because they focused their music to the acoustic versions of the hits which is difficult to sound the same as the original composers.</w:t>
      </w:r>
      <w:r w:rsidR="00BA0B57" w:rsidRPr="002E76E3">
        <w:rPr>
          <w:rFonts w:ascii="Times New Roman" w:hAnsi="Times New Roman" w:cs="Times New Roman"/>
          <w:sz w:val="24"/>
          <w:szCs w:val="24"/>
        </w:rPr>
        <w:t xml:space="preserve"> </w:t>
      </w:r>
      <w:r w:rsidRPr="002E76E3">
        <w:rPr>
          <w:rFonts w:ascii="Times New Roman" w:hAnsi="Times New Roman" w:cs="Times New Roman"/>
          <w:sz w:val="24"/>
          <w:szCs w:val="24"/>
        </w:rPr>
        <w:t xml:space="preserve">Ultimately, the part of the concert which the paper </w:t>
      </w:r>
      <w:r w:rsidR="00D2587A" w:rsidRPr="002E76E3">
        <w:rPr>
          <w:rFonts w:ascii="Times New Roman" w:hAnsi="Times New Roman" w:cs="Times New Roman"/>
          <w:sz w:val="24"/>
          <w:szCs w:val="24"/>
        </w:rPr>
        <w:t>considers</w:t>
      </w:r>
      <w:r w:rsidRPr="002E76E3">
        <w:rPr>
          <w:rFonts w:ascii="Times New Roman" w:hAnsi="Times New Roman" w:cs="Times New Roman"/>
          <w:sz w:val="24"/>
          <w:szCs w:val="24"/>
        </w:rPr>
        <w:t xml:space="preserve"> to be enjoyable is the “Good for Me” which approximately six minutes of listening the tranquil electronic pulses, gentle vocals and even soothing synths that are calm. For </w:t>
      </w:r>
      <w:r w:rsidR="00D2587A" w:rsidRPr="002E76E3">
        <w:rPr>
          <w:rFonts w:ascii="Times New Roman" w:hAnsi="Times New Roman" w:cs="Times New Roman"/>
          <w:sz w:val="24"/>
          <w:szCs w:val="24"/>
        </w:rPr>
        <w:t>these reasons</w:t>
      </w:r>
      <w:r w:rsidRPr="002E76E3">
        <w:rPr>
          <w:rFonts w:ascii="Times New Roman" w:hAnsi="Times New Roman" w:cs="Times New Roman"/>
          <w:sz w:val="24"/>
          <w:szCs w:val="24"/>
        </w:rPr>
        <w:t xml:space="preserve">, the listener would wish this set to play for a longer duration. In fact, in the case where </w:t>
      </w:r>
      <w:r w:rsidRPr="002E76E3">
        <w:rPr>
          <w:rFonts w:ascii="Times New Roman" w:hAnsi="Times New Roman" w:cs="Times New Roman"/>
          <w:sz w:val="24"/>
          <w:szCs w:val="24"/>
        </w:rPr>
        <w:lastRenderedPageBreak/>
        <w:t>you are having stress</w:t>
      </w:r>
      <w:r w:rsidR="00D2587A" w:rsidRPr="002E76E3">
        <w:rPr>
          <w:rFonts w:ascii="Times New Roman" w:hAnsi="Times New Roman" w:cs="Times New Roman"/>
          <w:sz w:val="24"/>
          <w:szCs w:val="24"/>
        </w:rPr>
        <w:t>, “Good for Me” can play a significant role in dealing with it</w:t>
      </w:r>
      <w:r w:rsidR="00FD4056">
        <w:rPr>
          <w:rFonts w:ascii="Times New Roman" w:hAnsi="Times New Roman" w:cs="Times New Roman"/>
          <w:sz w:val="24"/>
          <w:szCs w:val="24"/>
        </w:rPr>
        <w:t xml:space="preserve"> (Thump, 2014)</w:t>
      </w:r>
      <w:r w:rsidR="00D2587A" w:rsidRPr="002E76E3">
        <w:rPr>
          <w:rFonts w:ascii="Times New Roman" w:hAnsi="Times New Roman" w:cs="Times New Roman"/>
          <w:sz w:val="24"/>
          <w:szCs w:val="24"/>
        </w:rPr>
        <w:t>.</w:t>
      </w:r>
      <w:r w:rsidR="00195C14" w:rsidRPr="002E76E3">
        <w:rPr>
          <w:rFonts w:ascii="Times New Roman" w:hAnsi="Times New Roman" w:cs="Times New Roman"/>
          <w:sz w:val="24"/>
          <w:szCs w:val="24"/>
        </w:rPr>
        <w:t xml:space="preserve"> </w:t>
      </w:r>
    </w:p>
    <w:p w14:paraId="17B588CE" w14:textId="63450A69" w:rsidR="000A16CB" w:rsidRDefault="00195C14" w:rsidP="00CC60A0">
      <w:pPr>
        <w:spacing w:line="480" w:lineRule="auto"/>
        <w:ind w:firstLine="720"/>
        <w:rPr>
          <w:rFonts w:ascii="Times New Roman" w:hAnsi="Times New Roman" w:cs="Times New Roman"/>
          <w:sz w:val="24"/>
          <w:szCs w:val="24"/>
        </w:rPr>
      </w:pPr>
      <w:r w:rsidRPr="002E76E3">
        <w:rPr>
          <w:rFonts w:ascii="Times New Roman" w:hAnsi="Times New Roman" w:cs="Times New Roman"/>
          <w:sz w:val="24"/>
          <w:szCs w:val="24"/>
        </w:rPr>
        <w:t>Furtherly, the paper identifies only one limitation</w:t>
      </w:r>
      <w:r w:rsidR="00B3636C" w:rsidRPr="002E76E3">
        <w:rPr>
          <w:rFonts w:ascii="Times New Roman" w:hAnsi="Times New Roman" w:cs="Times New Roman"/>
          <w:sz w:val="24"/>
          <w:szCs w:val="24"/>
        </w:rPr>
        <w:t>, that is,</w:t>
      </w:r>
      <w:r w:rsidRPr="002E76E3">
        <w:rPr>
          <w:rFonts w:ascii="Times New Roman" w:hAnsi="Times New Roman" w:cs="Times New Roman"/>
          <w:sz w:val="24"/>
          <w:szCs w:val="24"/>
        </w:rPr>
        <w:t xml:space="preserve"> the music was edited to sound like a studio album despite </w:t>
      </w:r>
      <w:r w:rsidR="00842AC4" w:rsidRPr="002E76E3">
        <w:rPr>
          <w:rFonts w:ascii="Times New Roman" w:hAnsi="Times New Roman" w:cs="Times New Roman"/>
          <w:sz w:val="24"/>
          <w:szCs w:val="24"/>
        </w:rPr>
        <w:t xml:space="preserve">of </w:t>
      </w:r>
      <w:r w:rsidRPr="002E76E3">
        <w:rPr>
          <w:rFonts w:ascii="Times New Roman" w:hAnsi="Times New Roman" w:cs="Times New Roman"/>
          <w:sz w:val="24"/>
          <w:szCs w:val="24"/>
        </w:rPr>
        <w:t>recording live. Therefore, the paper suggests that the trio should have to keep the response of the audience, specifically, in between the tracks</w:t>
      </w:r>
      <w:r w:rsidR="00B3636C" w:rsidRPr="002E76E3">
        <w:rPr>
          <w:rFonts w:ascii="Times New Roman" w:hAnsi="Times New Roman" w:cs="Times New Roman"/>
          <w:sz w:val="24"/>
          <w:szCs w:val="24"/>
        </w:rPr>
        <w:t>. Hence, when it is recorded live, it makes the whole process quite impressive.</w:t>
      </w:r>
    </w:p>
    <w:p w14:paraId="589293CC" w14:textId="31477778" w:rsidR="000C6AA6" w:rsidRPr="000A16CB" w:rsidRDefault="000A16CB" w:rsidP="000A16CB">
      <w:pPr>
        <w:spacing w:line="480" w:lineRule="auto"/>
        <w:jc w:val="center"/>
        <w:rPr>
          <w:rFonts w:ascii="Times New Roman" w:hAnsi="Times New Roman" w:cs="Times New Roman"/>
          <w:b/>
          <w:sz w:val="24"/>
          <w:szCs w:val="24"/>
        </w:rPr>
      </w:pPr>
      <w:r w:rsidRPr="000A16CB">
        <w:rPr>
          <w:rFonts w:ascii="Times New Roman" w:hAnsi="Times New Roman" w:cs="Times New Roman"/>
          <w:b/>
          <w:sz w:val="24"/>
          <w:szCs w:val="24"/>
        </w:rPr>
        <w:t>Conclusion</w:t>
      </w:r>
    </w:p>
    <w:p w14:paraId="5325D63A" w14:textId="2531C116" w:rsidR="00EF50BD" w:rsidRDefault="00C529C5" w:rsidP="000C6AA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Indeed, it’</w:t>
      </w:r>
      <w:r w:rsidR="00B3636C" w:rsidRPr="002E76E3">
        <w:rPr>
          <w:rFonts w:ascii="Times New Roman" w:hAnsi="Times New Roman" w:cs="Times New Roman"/>
          <w:sz w:val="24"/>
          <w:szCs w:val="24"/>
        </w:rPr>
        <w:t xml:space="preserve">s now clear that dance music is deteriorating </w:t>
      </w:r>
      <w:r w:rsidR="003428EA" w:rsidRPr="002E76E3">
        <w:rPr>
          <w:rFonts w:ascii="Times New Roman" w:hAnsi="Times New Roman" w:cs="Times New Roman"/>
          <w:sz w:val="24"/>
          <w:szCs w:val="24"/>
        </w:rPr>
        <w:t>and anytime soon, people will forget.</w:t>
      </w:r>
      <w:r w:rsidR="000C6AA6">
        <w:rPr>
          <w:rFonts w:ascii="Times New Roman" w:hAnsi="Times New Roman" w:cs="Times New Roman"/>
          <w:sz w:val="24"/>
          <w:szCs w:val="24"/>
        </w:rPr>
        <w:t xml:space="preserve"> This music performance can be listened again because both the swooning synths and chunky baselines ensures that the audience keeps dancing. On the same point, the strong emotional connection to the music</w:t>
      </w:r>
      <w:r w:rsidR="000A16CB">
        <w:rPr>
          <w:rFonts w:ascii="Times New Roman" w:hAnsi="Times New Roman" w:cs="Times New Roman"/>
          <w:sz w:val="24"/>
          <w:szCs w:val="24"/>
        </w:rPr>
        <w:t xml:space="preserve"> makes one to hear the music more often.</w:t>
      </w:r>
      <w:r w:rsidR="003428EA" w:rsidRPr="002E76E3">
        <w:rPr>
          <w:rFonts w:ascii="Times New Roman" w:hAnsi="Times New Roman" w:cs="Times New Roman"/>
          <w:sz w:val="24"/>
          <w:szCs w:val="24"/>
        </w:rPr>
        <w:t xml:space="preserve"> Above &amp; Beyond is </w:t>
      </w:r>
      <w:r w:rsidR="001F3153">
        <w:rPr>
          <w:rFonts w:ascii="Times New Roman" w:hAnsi="Times New Roman" w:cs="Times New Roman"/>
          <w:sz w:val="24"/>
          <w:szCs w:val="24"/>
        </w:rPr>
        <w:t xml:space="preserve">an </w:t>
      </w:r>
      <w:r w:rsidR="003428EA" w:rsidRPr="002E76E3">
        <w:rPr>
          <w:rFonts w:ascii="Times New Roman" w:hAnsi="Times New Roman" w:cs="Times New Roman"/>
          <w:sz w:val="24"/>
          <w:szCs w:val="24"/>
        </w:rPr>
        <w:t xml:space="preserve">excellent acoustic music which you can recommend to your family and friends. Perhaps the acoustic album provides a greater moment </w:t>
      </w:r>
      <w:r w:rsidR="00842AC4" w:rsidRPr="002E76E3">
        <w:rPr>
          <w:rFonts w:ascii="Times New Roman" w:hAnsi="Times New Roman" w:cs="Times New Roman"/>
          <w:sz w:val="24"/>
          <w:szCs w:val="24"/>
        </w:rPr>
        <w:t>of relaxing, sitting back and appreciating the sheer musicality that you can likely miss as you wait for the drop. For instance, the “Sun and Moon,” this album has an intrinsic value in providing variety of needs to people</w:t>
      </w:r>
      <w:r w:rsidR="00FD4056">
        <w:rPr>
          <w:rFonts w:ascii="Times New Roman" w:hAnsi="Times New Roman" w:cs="Times New Roman"/>
          <w:sz w:val="24"/>
          <w:szCs w:val="24"/>
        </w:rPr>
        <w:t xml:space="preserve"> (Thump, 2014)</w:t>
      </w:r>
      <w:r w:rsidR="00842AC4" w:rsidRPr="002E76E3">
        <w:rPr>
          <w:rFonts w:ascii="Times New Roman" w:hAnsi="Times New Roman" w:cs="Times New Roman"/>
          <w:sz w:val="24"/>
          <w:szCs w:val="24"/>
        </w:rPr>
        <w:t>.</w:t>
      </w:r>
    </w:p>
    <w:p w14:paraId="5D8CFDAC" w14:textId="77777777" w:rsidR="000A16CB" w:rsidRDefault="000A16CB" w:rsidP="000C6AA6">
      <w:pPr>
        <w:spacing w:line="480" w:lineRule="auto"/>
        <w:ind w:firstLine="720"/>
        <w:rPr>
          <w:rFonts w:ascii="Times New Roman" w:hAnsi="Times New Roman" w:cs="Times New Roman"/>
          <w:b/>
          <w:sz w:val="24"/>
          <w:szCs w:val="24"/>
        </w:rPr>
      </w:pPr>
    </w:p>
    <w:p w14:paraId="03934D5A" w14:textId="77777777" w:rsidR="000A16CB" w:rsidRDefault="000A16CB" w:rsidP="000C6AA6">
      <w:pPr>
        <w:spacing w:line="480" w:lineRule="auto"/>
        <w:ind w:firstLine="720"/>
        <w:rPr>
          <w:rFonts w:ascii="Times New Roman" w:hAnsi="Times New Roman" w:cs="Times New Roman"/>
          <w:b/>
          <w:sz w:val="24"/>
          <w:szCs w:val="24"/>
        </w:rPr>
      </w:pPr>
    </w:p>
    <w:p w14:paraId="57377A2A" w14:textId="77777777" w:rsidR="000A16CB" w:rsidRDefault="000A16CB" w:rsidP="000C6AA6">
      <w:pPr>
        <w:spacing w:line="480" w:lineRule="auto"/>
        <w:ind w:firstLine="720"/>
        <w:rPr>
          <w:rFonts w:ascii="Times New Roman" w:hAnsi="Times New Roman" w:cs="Times New Roman"/>
          <w:b/>
          <w:sz w:val="24"/>
          <w:szCs w:val="24"/>
        </w:rPr>
      </w:pPr>
    </w:p>
    <w:p w14:paraId="414B876A" w14:textId="77777777" w:rsidR="000A16CB" w:rsidRDefault="000A16CB" w:rsidP="000C6AA6">
      <w:pPr>
        <w:spacing w:line="480" w:lineRule="auto"/>
        <w:ind w:firstLine="720"/>
        <w:rPr>
          <w:rFonts w:ascii="Times New Roman" w:hAnsi="Times New Roman" w:cs="Times New Roman"/>
          <w:b/>
          <w:sz w:val="24"/>
          <w:szCs w:val="24"/>
        </w:rPr>
      </w:pPr>
    </w:p>
    <w:p w14:paraId="77482010" w14:textId="77777777" w:rsidR="000A16CB" w:rsidRDefault="000A16CB" w:rsidP="000C6AA6">
      <w:pPr>
        <w:spacing w:line="480" w:lineRule="auto"/>
        <w:ind w:firstLine="720"/>
        <w:rPr>
          <w:rFonts w:ascii="Times New Roman" w:hAnsi="Times New Roman" w:cs="Times New Roman"/>
          <w:b/>
          <w:sz w:val="24"/>
          <w:szCs w:val="24"/>
        </w:rPr>
      </w:pPr>
    </w:p>
    <w:p w14:paraId="056062BB" w14:textId="77777777" w:rsidR="00C529C5" w:rsidRDefault="00C529C5" w:rsidP="00C529C5">
      <w:pPr>
        <w:spacing w:line="480" w:lineRule="auto"/>
        <w:rPr>
          <w:rFonts w:ascii="Times New Roman" w:hAnsi="Times New Roman" w:cs="Times New Roman"/>
          <w:b/>
          <w:sz w:val="24"/>
          <w:szCs w:val="24"/>
        </w:rPr>
      </w:pPr>
    </w:p>
    <w:p w14:paraId="46E058BF" w14:textId="689769EB" w:rsidR="000A16CB" w:rsidRDefault="000A16CB" w:rsidP="00C529C5">
      <w:pPr>
        <w:spacing w:line="480" w:lineRule="auto"/>
        <w:jc w:val="center"/>
        <w:rPr>
          <w:rFonts w:ascii="Times New Roman" w:hAnsi="Times New Roman" w:cs="Times New Roman"/>
          <w:b/>
          <w:sz w:val="24"/>
          <w:szCs w:val="24"/>
        </w:rPr>
      </w:pPr>
      <w:r w:rsidRPr="000A16CB">
        <w:rPr>
          <w:rFonts w:ascii="Times New Roman" w:hAnsi="Times New Roman" w:cs="Times New Roman"/>
          <w:b/>
          <w:sz w:val="24"/>
          <w:szCs w:val="24"/>
        </w:rPr>
        <w:lastRenderedPageBreak/>
        <w:t>References</w:t>
      </w:r>
    </w:p>
    <w:p w14:paraId="13C743DA" w14:textId="34E71CBD" w:rsidR="000A16CB" w:rsidRDefault="00C529C5" w:rsidP="000C6A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Thump, (2014, January 25): </w:t>
      </w:r>
      <w:r w:rsidR="0062442D">
        <w:rPr>
          <w:rFonts w:ascii="Times New Roman" w:hAnsi="Times New Roman" w:cs="Times New Roman"/>
          <w:sz w:val="24"/>
          <w:szCs w:val="24"/>
        </w:rPr>
        <w:t xml:space="preserve">Above &amp; Beyond. </w:t>
      </w:r>
      <w:r w:rsidR="00FD4056">
        <w:rPr>
          <w:rFonts w:ascii="Times New Roman" w:hAnsi="Times New Roman" w:cs="Times New Roman"/>
          <w:sz w:val="24"/>
          <w:szCs w:val="24"/>
        </w:rPr>
        <w:t>Retrieved from</w:t>
      </w:r>
    </w:p>
    <w:p w14:paraId="1CF1E653" w14:textId="2063222D" w:rsidR="0062442D" w:rsidRDefault="00626CD7" w:rsidP="000C6AA6">
      <w:pPr>
        <w:spacing w:line="480" w:lineRule="auto"/>
        <w:ind w:firstLine="720"/>
        <w:rPr>
          <w:rFonts w:ascii="Times New Roman" w:hAnsi="Times New Roman" w:cs="Times New Roman"/>
          <w:sz w:val="24"/>
          <w:szCs w:val="24"/>
        </w:rPr>
      </w:pPr>
      <w:hyperlink r:id="rId7" w:history="1">
        <w:r w:rsidR="00511150" w:rsidRPr="000A3A3E">
          <w:rPr>
            <w:rStyle w:val="Hyperlink"/>
            <w:rFonts w:ascii="Times New Roman" w:hAnsi="Times New Roman" w:cs="Times New Roman"/>
            <w:sz w:val="24"/>
            <w:szCs w:val="24"/>
          </w:rPr>
          <w:t>https://www.com.youtube.com?v=CNUTKIqSO-I</w:t>
        </w:r>
      </w:hyperlink>
    </w:p>
    <w:p w14:paraId="48011219" w14:textId="77777777" w:rsidR="0062442D" w:rsidRPr="0062442D" w:rsidRDefault="0062442D" w:rsidP="000C6AA6">
      <w:pPr>
        <w:spacing w:line="480" w:lineRule="auto"/>
        <w:ind w:firstLine="720"/>
        <w:rPr>
          <w:rFonts w:ascii="Times New Roman" w:hAnsi="Times New Roman" w:cs="Times New Roman"/>
          <w:sz w:val="24"/>
          <w:szCs w:val="24"/>
        </w:rPr>
      </w:pPr>
    </w:p>
    <w:sectPr w:rsidR="0062442D" w:rsidRPr="0062442D" w:rsidSect="00C529C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4B4BA8" w14:textId="77777777" w:rsidR="00626CD7" w:rsidRDefault="00626CD7" w:rsidP="000A16CB">
      <w:pPr>
        <w:spacing w:after="0" w:line="240" w:lineRule="auto"/>
      </w:pPr>
      <w:r>
        <w:separator/>
      </w:r>
    </w:p>
  </w:endnote>
  <w:endnote w:type="continuationSeparator" w:id="0">
    <w:p w14:paraId="045170DD" w14:textId="77777777" w:rsidR="00626CD7" w:rsidRDefault="00626CD7" w:rsidP="000A1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2DF99" w14:textId="77777777" w:rsidR="00626CD7" w:rsidRDefault="00626CD7" w:rsidP="000A16CB">
      <w:pPr>
        <w:spacing w:after="0" w:line="240" w:lineRule="auto"/>
      </w:pPr>
      <w:r>
        <w:separator/>
      </w:r>
    </w:p>
  </w:footnote>
  <w:footnote w:type="continuationSeparator" w:id="0">
    <w:p w14:paraId="20D0E57F" w14:textId="77777777" w:rsidR="00626CD7" w:rsidRDefault="00626CD7" w:rsidP="000A16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5C1CD6" w14:textId="5A20634B" w:rsidR="000A16CB" w:rsidRDefault="00C529C5" w:rsidP="00C529C5">
    <w:pPr>
      <w:pStyle w:val="Header"/>
    </w:pPr>
    <w:r>
      <w:t xml:space="preserve">ABOVE &amp; BEYOND ACOUSTIC   MUSIC                                                                                                                     </w:t>
    </w:r>
    <w:sdt>
      <w:sdtPr>
        <w:id w:val="172539866"/>
        <w:docPartObj>
          <w:docPartGallery w:val="Page Numbers (Top of Page)"/>
          <w:docPartUnique/>
        </w:docPartObj>
      </w:sdtPr>
      <w:sdtEndPr>
        <w:rPr>
          <w:noProof/>
        </w:rPr>
      </w:sdtEndPr>
      <w:sdtContent>
        <w:r w:rsidR="000A16CB">
          <w:fldChar w:fldCharType="begin"/>
        </w:r>
        <w:r w:rsidR="000A16CB">
          <w:instrText xml:space="preserve"> PAGE   \* MERGEFORMAT </w:instrText>
        </w:r>
        <w:r w:rsidR="000A16CB">
          <w:fldChar w:fldCharType="separate"/>
        </w:r>
        <w:r w:rsidR="00A71592">
          <w:rPr>
            <w:noProof/>
          </w:rPr>
          <w:t>6</w:t>
        </w:r>
        <w:r w:rsidR="000A16CB">
          <w:rPr>
            <w:noProof/>
          </w:rPr>
          <w:fldChar w:fldCharType="end"/>
        </w:r>
      </w:sdtContent>
    </w:sdt>
  </w:p>
  <w:p w14:paraId="215807D6" w14:textId="77777777" w:rsidR="000A16CB" w:rsidRDefault="000A16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48DEC0" w14:textId="2DC049C7" w:rsidR="00C529C5" w:rsidRDefault="00C529C5" w:rsidP="00C529C5">
    <w:pPr>
      <w:pStyle w:val="Header"/>
    </w:pPr>
    <w:r>
      <w:t>Running head:</w:t>
    </w:r>
    <w:r w:rsidRPr="00C529C5">
      <w:t xml:space="preserve"> </w:t>
    </w:r>
    <w:r>
      <w:t xml:space="preserve">  ABOVE &amp; BEYOND ACOUSTIC   MUSIC                                                                                       </w:t>
    </w:r>
    <w:sdt>
      <w:sdtPr>
        <w:id w:val="4052800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1592">
          <w:rPr>
            <w:noProof/>
          </w:rPr>
          <w:t>1</w:t>
        </w:r>
        <w:r>
          <w:rPr>
            <w:noProof/>
          </w:rPr>
          <w:fldChar w:fldCharType="end"/>
        </w:r>
      </w:sdtContent>
    </w:sdt>
  </w:p>
  <w:p w14:paraId="705CB078" w14:textId="2B9CEA84" w:rsidR="00C529C5" w:rsidRDefault="00C529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0C5"/>
    <w:rsid w:val="000A16CB"/>
    <w:rsid w:val="000C6AA6"/>
    <w:rsid w:val="000F4280"/>
    <w:rsid w:val="00111457"/>
    <w:rsid w:val="00176D25"/>
    <w:rsid w:val="00191EC0"/>
    <w:rsid w:val="00195C14"/>
    <w:rsid w:val="001F3153"/>
    <w:rsid w:val="0020402F"/>
    <w:rsid w:val="00266232"/>
    <w:rsid w:val="00280FC8"/>
    <w:rsid w:val="00292A02"/>
    <w:rsid w:val="002E5E7C"/>
    <w:rsid w:val="002E76E3"/>
    <w:rsid w:val="003428EA"/>
    <w:rsid w:val="00490596"/>
    <w:rsid w:val="004908C3"/>
    <w:rsid w:val="004C1008"/>
    <w:rsid w:val="00511150"/>
    <w:rsid w:val="005C56F4"/>
    <w:rsid w:val="006018CB"/>
    <w:rsid w:val="00613D5B"/>
    <w:rsid w:val="0062442D"/>
    <w:rsid w:val="00626CD7"/>
    <w:rsid w:val="006F2B5A"/>
    <w:rsid w:val="00727309"/>
    <w:rsid w:val="00734476"/>
    <w:rsid w:val="00752692"/>
    <w:rsid w:val="00755B8E"/>
    <w:rsid w:val="0076021C"/>
    <w:rsid w:val="0078349C"/>
    <w:rsid w:val="007B002F"/>
    <w:rsid w:val="00842AC4"/>
    <w:rsid w:val="00897B4B"/>
    <w:rsid w:val="009914AC"/>
    <w:rsid w:val="009D2C8D"/>
    <w:rsid w:val="00A71592"/>
    <w:rsid w:val="00AB5666"/>
    <w:rsid w:val="00AE3CD1"/>
    <w:rsid w:val="00B3636C"/>
    <w:rsid w:val="00B66643"/>
    <w:rsid w:val="00B7585D"/>
    <w:rsid w:val="00BA0B57"/>
    <w:rsid w:val="00BD537B"/>
    <w:rsid w:val="00C01A94"/>
    <w:rsid w:val="00C529C5"/>
    <w:rsid w:val="00C575F5"/>
    <w:rsid w:val="00CC60A0"/>
    <w:rsid w:val="00CD25C5"/>
    <w:rsid w:val="00CD339E"/>
    <w:rsid w:val="00D2587A"/>
    <w:rsid w:val="00D41297"/>
    <w:rsid w:val="00D500C5"/>
    <w:rsid w:val="00D76490"/>
    <w:rsid w:val="00DD2B6D"/>
    <w:rsid w:val="00E01532"/>
    <w:rsid w:val="00E2314D"/>
    <w:rsid w:val="00E550EB"/>
    <w:rsid w:val="00E94F3E"/>
    <w:rsid w:val="00EF50BD"/>
    <w:rsid w:val="00F43F89"/>
    <w:rsid w:val="00FD4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6CB"/>
  </w:style>
  <w:style w:type="paragraph" w:styleId="Footer">
    <w:name w:val="footer"/>
    <w:basedOn w:val="Normal"/>
    <w:link w:val="FooterChar"/>
    <w:uiPriority w:val="99"/>
    <w:unhideWhenUsed/>
    <w:rsid w:val="000A1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6CB"/>
  </w:style>
  <w:style w:type="character" w:styleId="Hyperlink">
    <w:name w:val="Hyperlink"/>
    <w:basedOn w:val="DefaultParagraphFont"/>
    <w:uiPriority w:val="99"/>
    <w:unhideWhenUsed/>
    <w:rsid w:val="0062442D"/>
    <w:rPr>
      <w:color w:val="0563C1" w:themeColor="hyperlink"/>
      <w:u w:val="single"/>
    </w:rPr>
  </w:style>
  <w:style w:type="character" w:customStyle="1" w:styleId="UnresolvedMention">
    <w:name w:val="Unresolved Mention"/>
    <w:basedOn w:val="DefaultParagraphFont"/>
    <w:uiPriority w:val="99"/>
    <w:semiHidden/>
    <w:unhideWhenUsed/>
    <w:rsid w:val="0062442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6CB"/>
  </w:style>
  <w:style w:type="paragraph" w:styleId="Footer">
    <w:name w:val="footer"/>
    <w:basedOn w:val="Normal"/>
    <w:link w:val="FooterChar"/>
    <w:uiPriority w:val="99"/>
    <w:unhideWhenUsed/>
    <w:rsid w:val="000A1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6CB"/>
  </w:style>
  <w:style w:type="character" w:styleId="Hyperlink">
    <w:name w:val="Hyperlink"/>
    <w:basedOn w:val="DefaultParagraphFont"/>
    <w:uiPriority w:val="99"/>
    <w:unhideWhenUsed/>
    <w:rsid w:val="0062442D"/>
    <w:rPr>
      <w:color w:val="0563C1" w:themeColor="hyperlink"/>
      <w:u w:val="single"/>
    </w:rPr>
  </w:style>
  <w:style w:type="character" w:customStyle="1" w:styleId="UnresolvedMention">
    <w:name w:val="Unresolved Mention"/>
    <w:basedOn w:val="DefaultParagraphFont"/>
    <w:uiPriority w:val="99"/>
    <w:semiHidden/>
    <w:unhideWhenUsed/>
    <w:rsid w:val="00624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m.youtube.com?v=CNUTKIqSO-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1083</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4</cp:revision>
  <dcterms:created xsi:type="dcterms:W3CDTF">2020-02-24T18:44:00Z</dcterms:created>
  <dcterms:modified xsi:type="dcterms:W3CDTF">2020-02-24T18:53:00Z</dcterms:modified>
</cp:coreProperties>
</file>